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4615C" w14:textId="77777777" w:rsidR="00FE067E" w:rsidRPr="00371449" w:rsidRDefault="00CD36CF" w:rsidP="00CC1F3B">
      <w:pPr>
        <w:pStyle w:val="TitlePageOrigin"/>
      </w:pPr>
      <w:r w:rsidRPr="00371449">
        <w:t>WEST virginia legislature</w:t>
      </w:r>
    </w:p>
    <w:p w14:paraId="2C07D433" w14:textId="77777777" w:rsidR="00CD36CF" w:rsidRPr="00371449" w:rsidRDefault="00CD36CF" w:rsidP="00CC1F3B">
      <w:pPr>
        <w:pStyle w:val="TitlePageSession"/>
      </w:pPr>
      <w:r w:rsidRPr="00371449">
        <w:t>20</w:t>
      </w:r>
      <w:r w:rsidR="00CB1ADC" w:rsidRPr="00371449">
        <w:t>2</w:t>
      </w:r>
      <w:r w:rsidR="004D36C4" w:rsidRPr="00371449">
        <w:t>1</w:t>
      </w:r>
      <w:r w:rsidRPr="00371449">
        <w:t xml:space="preserve"> regular session</w:t>
      </w:r>
    </w:p>
    <w:p w14:paraId="436470D5" w14:textId="72A21629" w:rsidR="00CD36CF" w:rsidRPr="00371449" w:rsidRDefault="00761037" w:rsidP="00CC1F3B">
      <w:pPr>
        <w:pStyle w:val="TitlePageBillPrefix"/>
      </w:pPr>
      <w:sdt>
        <w:sdtPr>
          <w:tag w:val="IntroDate"/>
          <w:id w:val="-1236936958"/>
          <w:placeholder>
            <w:docPart w:val="C3B307651B904D378A5FF67827E81709"/>
          </w:placeholder>
          <w:text/>
        </w:sdtPr>
        <w:sdtEndPr/>
        <w:sdtContent>
          <w:r w:rsidR="00371449" w:rsidRPr="00371449">
            <w:t>ENROLLED</w:t>
          </w:r>
        </w:sdtContent>
      </w:sdt>
    </w:p>
    <w:p w14:paraId="7F498014" w14:textId="3CBC847C" w:rsidR="00CD36CF" w:rsidRPr="00371449" w:rsidRDefault="00761037"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71449">
            <w:t>House</w:t>
          </w:r>
        </w:sdtContent>
      </w:sdt>
      <w:r w:rsidR="00303684" w:rsidRPr="00371449">
        <w:t xml:space="preserve"> </w:t>
      </w:r>
      <w:r w:rsidR="00CD36CF" w:rsidRPr="00371449">
        <w:t xml:space="preserve">Bill </w:t>
      </w:r>
      <w:sdt>
        <w:sdtPr>
          <w:tag w:val="BNum"/>
          <w:id w:val="1645317809"/>
          <w:lock w:val="sdtLocked"/>
          <w:placeholder>
            <w:docPart w:val="7CD44D7481684EFBB2169CAE07E0AB86"/>
          </w:placeholder>
          <w:text/>
        </w:sdtPr>
        <w:sdtEndPr/>
        <w:sdtContent>
          <w:r w:rsidR="005813B7" w:rsidRPr="00371449">
            <w:t>2852</w:t>
          </w:r>
        </w:sdtContent>
      </w:sdt>
    </w:p>
    <w:p w14:paraId="41C38443" w14:textId="44395886" w:rsidR="00CD36CF" w:rsidRPr="00371449" w:rsidRDefault="00CD36CF" w:rsidP="00CC1F3B">
      <w:pPr>
        <w:pStyle w:val="Sponsors"/>
      </w:pPr>
      <w:r w:rsidRPr="00371449">
        <w:t xml:space="preserve">By </w:t>
      </w:r>
      <w:sdt>
        <w:sdtPr>
          <w:tag w:val="Sponsors"/>
          <w:id w:val="1589585889"/>
          <w:placeholder>
            <w:docPart w:val="BC6A277E70A54C5D83F0F91084EB54B0"/>
          </w:placeholder>
          <w:text w:multiLine="1"/>
        </w:sdtPr>
        <w:sdtEndPr/>
        <w:sdtContent>
          <w:r w:rsidR="00D02A44" w:rsidRPr="00371449">
            <w:t>Delegate</w:t>
          </w:r>
          <w:r w:rsidR="00FB294B" w:rsidRPr="00371449">
            <w:t>s</w:t>
          </w:r>
          <w:r w:rsidR="00D02A44" w:rsidRPr="00371449">
            <w:t xml:space="preserve"> Ellington</w:t>
          </w:r>
          <w:r w:rsidR="00FB294B" w:rsidRPr="00371449">
            <w:t>, Toney, Conley, J. Kelly,</w:t>
          </w:r>
          <w:r w:rsidR="00440A3B" w:rsidRPr="00371449">
            <w:t xml:space="preserve"> </w:t>
          </w:r>
          <w:proofErr w:type="spellStart"/>
          <w:r w:rsidR="00FB294B" w:rsidRPr="00371449">
            <w:t>Kimes</w:t>
          </w:r>
          <w:proofErr w:type="spellEnd"/>
          <w:r w:rsidR="005A2129" w:rsidRPr="00371449">
            <w:t xml:space="preserve">, </w:t>
          </w:r>
          <w:r w:rsidR="00440A3B" w:rsidRPr="00371449">
            <w:t>Thompson</w:t>
          </w:r>
          <w:r w:rsidR="0066768E" w:rsidRPr="00371449">
            <w:t xml:space="preserve">, </w:t>
          </w:r>
          <w:r w:rsidR="005A2129" w:rsidRPr="00371449">
            <w:t>Griffith</w:t>
          </w:r>
          <w:r w:rsidR="0066768E" w:rsidRPr="00371449">
            <w:t xml:space="preserve"> and Evans</w:t>
          </w:r>
        </w:sdtContent>
      </w:sdt>
    </w:p>
    <w:p w14:paraId="291D94B8" w14:textId="319AD8F5" w:rsidR="007B757D" w:rsidRPr="00371449" w:rsidRDefault="00CD36CF" w:rsidP="00761037">
      <w:pPr>
        <w:pStyle w:val="References"/>
        <w:ind w:left="720" w:right="720"/>
        <w:sectPr w:rsidR="007B757D" w:rsidRPr="0037144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1449">
        <w:t>[</w:t>
      </w:r>
      <w:sdt>
        <w:sdtPr>
          <w:tag w:val="References"/>
          <w:id w:val="-1043047873"/>
          <w:placeholder>
            <w:docPart w:val="460D713500284C7FB4932CF3609CC106"/>
          </w:placeholder>
          <w:text w:multiLine="1"/>
        </w:sdtPr>
        <w:sdtEndPr/>
        <w:sdtContent>
          <w:r w:rsidR="00371449" w:rsidRPr="00371449">
            <w:t>Passed April 1, 2021; in effect ninety days from passage.</w:t>
          </w:r>
        </w:sdtContent>
      </w:sdt>
      <w:r w:rsidRPr="00371449">
        <w:t>]</w:t>
      </w:r>
    </w:p>
    <w:p w14:paraId="04B5E811" w14:textId="281AD9AD" w:rsidR="00E831B3" w:rsidRPr="00371449" w:rsidRDefault="00E831B3" w:rsidP="00CC1F3B">
      <w:pPr>
        <w:pStyle w:val="References"/>
      </w:pPr>
    </w:p>
    <w:p w14:paraId="519492F7" w14:textId="16C758E1" w:rsidR="00303684" w:rsidRPr="00371449" w:rsidRDefault="00371449" w:rsidP="007B757D">
      <w:pPr>
        <w:pStyle w:val="TitleSection"/>
        <w:rPr>
          <w:color w:val="auto"/>
        </w:rPr>
      </w:pPr>
      <w:r w:rsidRPr="00371449">
        <w:rPr>
          <w:rFonts w:cs="Arial"/>
        </w:rPr>
        <w:lastRenderedPageBreak/>
        <w:t>AN ACT to amend and reenact §18-9A-15 of the Code of West Virginia, 1931, as amended, relating to distribution of the allowance for increased enrollment; removing mandated distribution of 60 percent of allowance based on projected increased enrollment prior to September 1; authorizing advance at district request prior to availability of actual increased enrollment of partial distribution of up to 60 percent of school districts estimated share; providing for refund of excess distribution; and requiring notification of the Joint Committee on Government and Finance and the Legislative Oversight Commission on Education Accountability whenever an advanced partial distribution is made.</w:t>
      </w:r>
    </w:p>
    <w:p w14:paraId="4BD6EFD0" w14:textId="77777777" w:rsidR="00303684" w:rsidRPr="00371449" w:rsidRDefault="00303684" w:rsidP="007B757D">
      <w:pPr>
        <w:pStyle w:val="EnactingClause"/>
        <w:rPr>
          <w:color w:val="auto"/>
        </w:rPr>
        <w:sectPr w:rsidR="00303684" w:rsidRPr="00371449" w:rsidSect="007B757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371449">
        <w:rPr>
          <w:color w:val="auto"/>
        </w:rPr>
        <w:t>Be it enacted by the Legislature of West Virginia:</w:t>
      </w:r>
    </w:p>
    <w:p w14:paraId="3CE3C5A3" w14:textId="77777777" w:rsidR="00F159E5" w:rsidRPr="00371449" w:rsidRDefault="00F159E5" w:rsidP="007B757D">
      <w:pPr>
        <w:pStyle w:val="ArticleHeading"/>
        <w:widowControl/>
        <w:rPr>
          <w:color w:val="auto"/>
        </w:rPr>
        <w:sectPr w:rsidR="00F159E5" w:rsidRPr="00371449" w:rsidSect="005359A7">
          <w:type w:val="continuous"/>
          <w:pgSz w:w="12240" w:h="15840"/>
          <w:pgMar w:top="1440" w:right="1440" w:bottom="1440" w:left="1440" w:header="1440" w:footer="1440" w:gutter="0"/>
          <w:cols w:space="720"/>
          <w:noEndnote/>
        </w:sectPr>
      </w:pPr>
      <w:r w:rsidRPr="00371449">
        <w:rPr>
          <w:color w:val="auto"/>
        </w:rPr>
        <w:t>ARTICLE 9A. PUBLIC SCHOOL SUPPORT.</w:t>
      </w:r>
    </w:p>
    <w:p w14:paraId="6B7A43D9" w14:textId="77777777" w:rsidR="00F159E5" w:rsidRPr="00371449" w:rsidRDefault="00F159E5" w:rsidP="007B757D">
      <w:pPr>
        <w:pStyle w:val="SectionHeading"/>
        <w:widowControl/>
        <w:rPr>
          <w:color w:val="auto"/>
        </w:rPr>
      </w:pPr>
      <w:r w:rsidRPr="00371449">
        <w:rPr>
          <w:color w:val="auto"/>
        </w:rPr>
        <w:t>§18-9A-15. Allowance for increased enrollment; extraordinary sustained increased enrollment impact supplement.</w:t>
      </w:r>
    </w:p>
    <w:p w14:paraId="4C89C8ED" w14:textId="77777777" w:rsidR="00F159E5" w:rsidRPr="00371449" w:rsidRDefault="00F159E5" w:rsidP="007B757D">
      <w:pPr>
        <w:pStyle w:val="SectionBody"/>
        <w:widowControl/>
        <w:rPr>
          <w:color w:val="auto"/>
        </w:rPr>
      </w:pPr>
      <w:r w:rsidRPr="00371449">
        <w:rPr>
          <w:color w:val="auto"/>
        </w:rPr>
        <w:t>(a) To provide for the support of increased net enrollments in the counties in a school year over the net enrollments used in the computation of total state aid for that year, there shall be appropriated for that purpose from the General Revenue Fund an amount to be determined as follows:</w:t>
      </w:r>
    </w:p>
    <w:p w14:paraId="5CEE17EB" w14:textId="4EB7FB1B" w:rsidR="00F159E5" w:rsidRPr="00371449" w:rsidRDefault="00F159E5" w:rsidP="007B757D">
      <w:pPr>
        <w:pStyle w:val="SectionBody"/>
        <w:widowControl/>
        <w:rPr>
          <w:color w:val="auto"/>
        </w:rPr>
      </w:pPr>
      <w:r w:rsidRPr="00371449">
        <w:rPr>
          <w:color w:val="auto"/>
        </w:rPr>
        <w:t xml:space="preserve">(1) The state board shall promulgate a rule pursuant to </w:t>
      </w:r>
      <w:r w:rsidR="00F7618B" w:rsidRPr="00371449">
        <w:rPr>
          <w:color w:val="auto"/>
        </w:rPr>
        <w:t xml:space="preserve">§29A-3B-1 </w:t>
      </w:r>
      <w:r w:rsidR="00761037" w:rsidRPr="00761037">
        <w:rPr>
          <w:i/>
          <w:iCs/>
          <w:color w:val="auto"/>
        </w:rPr>
        <w:t>et seq.</w:t>
      </w:r>
      <w:r w:rsidR="00F7618B" w:rsidRPr="00371449">
        <w:rPr>
          <w:color w:val="auto"/>
        </w:rPr>
        <w:t xml:space="preserve"> </w:t>
      </w:r>
      <w:r w:rsidRPr="00371449">
        <w:rPr>
          <w:color w:val="auto"/>
        </w:rPr>
        <w:t>of this code that establishes an objective method for projecting the increase in net enrollment for each school district. The state superintendent shall use the method prescribed by the rule to project the increase in net enrollment for each school district.</w:t>
      </w:r>
    </w:p>
    <w:p w14:paraId="35187AD2" w14:textId="77777777" w:rsidR="00F159E5" w:rsidRPr="00371449" w:rsidRDefault="00F159E5" w:rsidP="007B757D">
      <w:pPr>
        <w:pStyle w:val="SectionBody"/>
        <w:widowControl/>
        <w:rPr>
          <w:color w:val="auto"/>
        </w:rPr>
      </w:pPr>
      <w:r w:rsidRPr="00371449">
        <w:rPr>
          <w:color w:val="auto"/>
        </w:rPr>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072CAC13" w14:textId="5731862D" w:rsidR="00F159E5" w:rsidRPr="00371449" w:rsidRDefault="00F159E5" w:rsidP="007B757D">
      <w:pPr>
        <w:pStyle w:val="SectionBody"/>
        <w:widowControl/>
        <w:rPr>
          <w:color w:val="auto"/>
        </w:rPr>
      </w:pPr>
      <w:r w:rsidRPr="00371449">
        <w:rPr>
          <w:color w:val="auto"/>
        </w:rPr>
        <w:lastRenderedPageBreak/>
        <w:t>(3) The state superintendent shall calculate each school district</w:t>
      </w:r>
      <w:r w:rsidR="00761037">
        <w:rPr>
          <w:color w:val="auto"/>
        </w:rPr>
        <w:t>’</w:t>
      </w:r>
      <w:r w:rsidRPr="00371449">
        <w:rPr>
          <w:color w:val="auto"/>
        </w:rPr>
        <w:t>s share of the appropriation by multiplying the increase in net enrollment for the school district by the average total state aid per net pupil and shall distribute each school district</w:t>
      </w:r>
      <w:r w:rsidR="00761037">
        <w:rPr>
          <w:color w:val="auto"/>
        </w:rPr>
        <w:t>’</w:t>
      </w:r>
      <w:r w:rsidRPr="00371449">
        <w:rPr>
          <w:color w:val="auto"/>
        </w:rPr>
        <w:t xml:space="preserve">s share to the school district on or before </w:t>
      </w:r>
      <w:r w:rsidR="008A5440" w:rsidRPr="00371449">
        <w:rPr>
          <w:color w:val="auto"/>
        </w:rPr>
        <w:t>December 3</w:t>
      </w:r>
      <w:r w:rsidRPr="00371449">
        <w:rPr>
          <w:color w:val="auto"/>
        </w:rPr>
        <w:t xml:space="preserve">1, of each year. </w:t>
      </w:r>
    </w:p>
    <w:p w14:paraId="53FDF4FD" w14:textId="20E576A7" w:rsidR="00371449" w:rsidRPr="00371449" w:rsidRDefault="00371449" w:rsidP="00371449">
      <w:pPr>
        <w:pStyle w:val="SectionBody"/>
        <w:widowControl/>
        <w:rPr>
          <w:rFonts w:cs="Times New Roman"/>
        </w:rPr>
      </w:pPr>
      <w:r w:rsidRPr="00371449">
        <w:rPr>
          <w:rFonts w:cs="Times New Roman"/>
        </w:rPr>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50AC717D" w14:textId="77777777" w:rsidR="00371449" w:rsidRPr="00371449" w:rsidRDefault="00371449" w:rsidP="00371449">
      <w:pPr>
        <w:ind w:firstLine="720"/>
        <w:jc w:val="both"/>
        <w:rPr>
          <w:rFonts w:eastAsia="Calibri" w:cs="Times New Roman"/>
        </w:rPr>
      </w:pPr>
      <w:r w:rsidRPr="00371449">
        <w:rPr>
          <w:rFonts w:eastAsia="Calibri" w:cs="Times New Roman"/>
        </w:rPr>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57D209F3" w14:textId="028AB19D" w:rsidR="00F159E5" w:rsidRPr="00371449" w:rsidRDefault="00371449" w:rsidP="00371449">
      <w:pPr>
        <w:pStyle w:val="SectionBody"/>
        <w:widowControl/>
        <w:rPr>
          <w:color w:val="auto"/>
        </w:rPr>
      </w:pPr>
      <w:r w:rsidRPr="00371449">
        <w:rPr>
          <w:rFonts w:cs="Times New Roman"/>
        </w:rPr>
        <w:t>(B) The Department of Education shall notify the Joint Committee on Government and Finance and the Legislative Oversight Commission on Education Accountability whenever an advanced partial distribution is made.</w:t>
      </w:r>
    </w:p>
    <w:p w14:paraId="2FD4A032" w14:textId="31B7D50D" w:rsidR="00F159E5" w:rsidRPr="00371449" w:rsidRDefault="008A5440" w:rsidP="007B757D">
      <w:pPr>
        <w:pStyle w:val="SectionBody"/>
        <w:widowControl/>
        <w:rPr>
          <w:color w:val="auto"/>
        </w:rPr>
      </w:pPr>
      <w:r w:rsidRPr="00371449">
        <w:rPr>
          <w:color w:val="auto"/>
        </w:rPr>
        <w:t xml:space="preserve">(4) </w:t>
      </w:r>
      <w:r w:rsidR="00F159E5" w:rsidRPr="00371449">
        <w:rPr>
          <w:color w:val="auto"/>
        </w:rPr>
        <w:t>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w:t>
      </w:r>
      <w:r w:rsidR="00761037" w:rsidRPr="00371449">
        <w:rPr>
          <w:color w:val="auto"/>
        </w:rPr>
        <w:t xml:space="preserve">: </w:t>
      </w:r>
      <w:r w:rsidR="00761037" w:rsidRPr="00761037">
        <w:rPr>
          <w:i/>
          <w:iCs/>
          <w:color w:val="auto"/>
        </w:rPr>
        <w:t>Provided</w:t>
      </w:r>
      <w:r w:rsidR="00761037" w:rsidRPr="00371449">
        <w:rPr>
          <w:i/>
          <w:iCs/>
          <w:color w:val="auto"/>
        </w:rPr>
        <w:t>,</w:t>
      </w:r>
      <w:r w:rsidR="00761037" w:rsidRPr="00371449">
        <w:rPr>
          <w:color w:val="auto"/>
        </w:rPr>
        <w:t xml:space="preserve"> That</w:t>
      </w:r>
      <w:r w:rsidR="00F159E5" w:rsidRPr="00371449">
        <w:rPr>
          <w:color w:val="auto"/>
        </w:rPr>
        <w:t xml:space="preserve"> the Governor shall request a supplemental appropriation at the next legislative session for the reduced amount.</w:t>
      </w:r>
    </w:p>
    <w:p w14:paraId="0B126DBE" w14:textId="5A55E850" w:rsidR="00F159E5" w:rsidRPr="00371449" w:rsidRDefault="00F159E5" w:rsidP="007B757D">
      <w:pPr>
        <w:pStyle w:val="SectionBody"/>
        <w:widowControl/>
        <w:rPr>
          <w:color w:val="auto"/>
        </w:rPr>
      </w:pPr>
      <w:r w:rsidRPr="00371449">
        <w:rPr>
          <w:color w:val="auto"/>
        </w:rPr>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w:t>
      </w:r>
      <w:r w:rsidR="00761037">
        <w:rPr>
          <w:color w:val="auto"/>
        </w:rPr>
        <w:t>’</w:t>
      </w:r>
      <w:r w:rsidRPr="00371449">
        <w:rPr>
          <w:color w:val="auto"/>
        </w:rPr>
        <w:t>s second month net enrollment in the latest year.</w:t>
      </w:r>
    </w:p>
    <w:p w14:paraId="72443CCA" w14:textId="77777777" w:rsidR="00761037" w:rsidRDefault="00F159E5" w:rsidP="007B757D">
      <w:pPr>
        <w:pStyle w:val="SectionBody"/>
        <w:widowControl/>
        <w:rPr>
          <w:color w:val="auto"/>
        </w:rPr>
        <w:sectPr w:rsidR="00761037" w:rsidSect="00B953A3">
          <w:type w:val="continuous"/>
          <w:pgSz w:w="12240" w:h="15840" w:code="1"/>
          <w:pgMar w:top="1440" w:right="1440" w:bottom="1440" w:left="1440" w:header="720" w:footer="720" w:gutter="0"/>
          <w:lnNumType w:countBy="1" w:restart="newSection"/>
          <w:cols w:space="720"/>
          <w:docGrid w:linePitch="360"/>
        </w:sectPr>
      </w:pPr>
      <w:r w:rsidRPr="00371449">
        <w:rPr>
          <w:color w:val="auto"/>
        </w:rPr>
        <w:lastRenderedPageBreak/>
        <w:t>(c) No provision of this section shall be construed to in any way affect the allocation of moneys for educational purposes to a county under other provisions of law</w:t>
      </w:r>
      <w:r w:rsidR="008A5440" w:rsidRPr="00371449">
        <w:rPr>
          <w:color w:val="auto"/>
        </w:rPr>
        <w:t>.</w:t>
      </w:r>
    </w:p>
    <w:p w14:paraId="0FBACF7D" w14:textId="4266868A" w:rsidR="008736AA" w:rsidRPr="00371449" w:rsidRDefault="008736AA" w:rsidP="007B757D">
      <w:pPr>
        <w:pStyle w:val="SectionBody"/>
        <w:widowControl/>
        <w:rPr>
          <w:color w:val="auto"/>
        </w:rPr>
      </w:pPr>
    </w:p>
    <w:p w14:paraId="0CB6A87C" w14:textId="77777777" w:rsidR="00C33014" w:rsidRPr="00371449" w:rsidRDefault="00C33014" w:rsidP="007B757D">
      <w:pPr>
        <w:pStyle w:val="Note"/>
        <w:widowControl/>
        <w:rPr>
          <w:color w:val="auto"/>
        </w:rPr>
      </w:pPr>
    </w:p>
    <w:p w14:paraId="16BAA617" w14:textId="77777777" w:rsidR="00761037" w:rsidRDefault="00371449" w:rsidP="007B757D">
      <w:pPr>
        <w:pStyle w:val="Note"/>
        <w:widowControl/>
        <w:rPr>
          <w:color w:val="auto"/>
        </w:rPr>
        <w:sectPr w:rsidR="00761037" w:rsidSect="00761037">
          <w:pgSz w:w="12240" w:h="15840" w:code="1"/>
          <w:pgMar w:top="1440" w:right="1440" w:bottom="1440" w:left="1440" w:header="720" w:footer="720" w:gutter="0"/>
          <w:cols w:space="720"/>
          <w:titlePg/>
          <w:docGrid w:linePitch="360"/>
        </w:sectPr>
      </w:pPr>
      <w:r w:rsidRPr="00371449">
        <w:rPr>
          <w:color w:val="auto"/>
        </w:rPr>
        <w:t xml:space="preserve"> </w:t>
      </w:r>
    </w:p>
    <w:p w14:paraId="3E104898" w14:textId="77777777" w:rsidR="00761037" w:rsidRDefault="00761037" w:rsidP="00761037">
      <w:pPr>
        <w:spacing w:line="240" w:lineRule="auto"/>
        <w:ind w:left="720" w:right="720" w:firstLine="360"/>
        <w:jc w:val="both"/>
        <w:rPr>
          <w:rFonts w:cs="Arial"/>
        </w:rPr>
      </w:pPr>
      <w:r>
        <w:rPr>
          <w:rFonts w:cs="Arial"/>
        </w:rPr>
        <w:lastRenderedPageBreak/>
        <w:t>The Joint Committee on Enrolled Bills hereby certifies that the foregoing bill is correctly enrolled.</w:t>
      </w:r>
    </w:p>
    <w:p w14:paraId="11BDB847" w14:textId="77777777" w:rsidR="00761037" w:rsidRDefault="00761037" w:rsidP="00761037">
      <w:pPr>
        <w:pStyle w:val="SectionBody"/>
        <w:spacing w:line="240" w:lineRule="auto"/>
        <w:rPr>
          <w:rFonts w:cs="Arial"/>
        </w:rPr>
      </w:pPr>
    </w:p>
    <w:p w14:paraId="36533317" w14:textId="77777777" w:rsidR="00761037" w:rsidRDefault="00761037" w:rsidP="00761037">
      <w:pPr>
        <w:spacing w:line="240" w:lineRule="auto"/>
        <w:ind w:left="720" w:right="720" w:firstLine="180"/>
        <w:rPr>
          <w:rFonts w:cs="Arial"/>
        </w:rPr>
      </w:pPr>
    </w:p>
    <w:p w14:paraId="30DBD525" w14:textId="77777777" w:rsidR="00761037" w:rsidRDefault="00761037" w:rsidP="00761037">
      <w:pPr>
        <w:spacing w:line="240" w:lineRule="auto"/>
        <w:ind w:left="720" w:right="720"/>
        <w:rPr>
          <w:rFonts w:cs="Arial"/>
        </w:rPr>
      </w:pPr>
      <w:r>
        <w:rPr>
          <w:rFonts w:cs="Arial"/>
        </w:rPr>
        <w:t>...............................................................</w:t>
      </w:r>
    </w:p>
    <w:p w14:paraId="7C8CB378" w14:textId="77777777" w:rsidR="00761037" w:rsidRDefault="00761037" w:rsidP="00761037">
      <w:pPr>
        <w:tabs>
          <w:tab w:val="center" w:pos="2610"/>
        </w:tabs>
        <w:spacing w:line="240" w:lineRule="auto"/>
        <w:ind w:left="720" w:right="720"/>
        <w:rPr>
          <w:rFonts w:cs="Arial"/>
        </w:rPr>
      </w:pPr>
      <w:r>
        <w:rPr>
          <w:rFonts w:cs="Arial"/>
        </w:rPr>
        <w:tab/>
      </w:r>
      <w:r>
        <w:rPr>
          <w:rFonts w:cs="Arial"/>
          <w:i/>
          <w:iCs/>
        </w:rPr>
        <w:t>Chairman, House Committee</w:t>
      </w:r>
    </w:p>
    <w:p w14:paraId="3CCE0A4A" w14:textId="77777777" w:rsidR="00761037" w:rsidRDefault="00761037" w:rsidP="00761037">
      <w:pPr>
        <w:spacing w:line="240" w:lineRule="auto"/>
        <w:ind w:left="720" w:right="720"/>
        <w:rPr>
          <w:rFonts w:cs="Arial"/>
        </w:rPr>
      </w:pPr>
    </w:p>
    <w:p w14:paraId="476D90EC" w14:textId="77777777" w:rsidR="00761037" w:rsidRDefault="00761037" w:rsidP="00761037">
      <w:pPr>
        <w:spacing w:line="240" w:lineRule="auto"/>
        <w:ind w:left="720" w:right="720"/>
        <w:rPr>
          <w:rFonts w:cs="Arial"/>
        </w:rPr>
      </w:pPr>
    </w:p>
    <w:p w14:paraId="515D97FB" w14:textId="77777777" w:rsidR="00761037" w:rsidRDefault="00761037" w:rsidP="007610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0E9C67C1" w14:textId="77777777" w:rsidR="00761037" w:rsidRDefault="00761037" w:rsidP="00761037">
      <w:pPr>
        <w:tabs>
          <w:tab w:val="center" w:pos="3870"/>
        </w:tabs>
        <w:spacing w:line="240" w:lineRule="auto"/>
        <w:ind w:left="720" w:right="720"/>
        <w:rPr>
          <w:rFonts w:cs="Arial"/>
        </w:rPr>
      </w:pPr>
      <w:r>
        <w:rPr>
          <w:rFonts w:cs="Arial"/>
        </w:rPr>
        <w:tab/>
      </w:r>
      <w:r>
        <w:rPr>
          <w:rFonts w:cs="Arial"/>
          <w:i/>
          <w:iCs/>
        </w:rPr>
        <w:t>Chairman, Senate Committee</w:t>
      </w:r>
    </w:p>
    <w:p w14:paraId="21451C59" w14:textId="77777777" w:rsidR="00761037" w:rsidRDefault="00761037" w:rsidP="0076103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i/>
          <w:iCs/>
        </w:rPr>
        <w:tab/>
      </w:r>
      <w:r>
        <w:rPr>
          <w:rFonts w:cs="Arial"/>
          <w:i/>
          <w:iCs/>
        </w:rPr>
        <w:tab/>
      </w:r>
      <w:r>
        <w:rPr>
          <w:rFonts w:cs="Arial"/>
          <w:i/>
          <w:iCs/>
        </w:rPr>
        <w:tab/>
      </w:r>
      <w:r>
        <w:rPr>
          <w:rFonts w:cs="Arial"/>
          <w:i/>
          <w:iCs/>
        </w:rPr>
        <w:tab/>
        <w:t xml:space="preserve">                </w:t>
      </w:r>
    </w:p>
    <w:p w14:paraId="735D55E0" w14:textId="77777777" w:rsidR="00761037" w:rsidRDefault="00761037" w:rsidP="00761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B46085" w14:textId="77777777" w:rsidR="00761037" w:rsidRDefault="00761037" w:rsidP="00761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Originating in the House.</w:t>
      </w:r>
    </w:p>
    <w:p w14:paraId="48E7A8C1" w14:textId="77777777" w:rsidR="00761037" w:rsidRDefault="00761037" w:rsidP="00761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41D72A" w14:textId="26D6F403" w:rsidR="00761037" w:rsidRDefault="00761037" w:rsidP="00761037">
      <w:pPr>
        <w:spacing w:line="240" w:lineRule="auto"/>
        <w:ind w:left="720" w:right="720"/>
        <w:rPr>
          <w:rFonts w:cs="Arial"/>
        </w:rPr>
      </w:pPr>
      <w:r>
        <w:rPr>
          <w:rFonts w:cs="Arial"/>
        </w:rPr>
        <w:t xml:space="preserve">In effect </w:t>
      </w:r>
      <w:r>
        <w:rPr>
          <w:rFonts w:cs="Arial"/>
        </w:rPr>
        <w:t xml:space="preserve">ninety days </w:t>
      </w:r>
      <w:r>
        <w:rPr>
          <w:rFonts w:cs="Arial"/>
        </w:rPr>
        <w:t>from passage.</w:t>
      </w:r>
    </w:p>
    <w:p w14:paraId="4AE86B68" w14:textId="77777777" w:rsidR="00761037" w:rsidRDefault="00761037" w:rsidP="00761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6D4614" w14:textId="77777777" w:rsidR="00761037" w:rsidRDefault="00761037" w:rsidP="0076103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264A2D"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w:t>
      </w:r>
    </w:p>
    <w:p w14:paraId="1FF8832E" w14:textId="77777777" w:rsidR="00761037" w:rsidRDefault="00761037" w:rsidP="00761037">
      <w:pPr>
        <w:tabs>
          <w:tab w:val="center" w:pos="2610"/>
        </w:tabs>
        <w:spacing w:line="240" w:lineRule="auto"/>
        <w:ind w:right="720"/>
        <w:rPr>
          <w:rFonts w:cs="Arial"/>
        </w:rPr>
      </w:pPr>
      <w:r>
        <w:rPr>
          <w:rFonts w:cs="Arial"/>
          <w:i/>
          <w:iCs/>
        </w:rPr>
        <w:tab/>
        <w:t>Clerk of the House of Delegates</w:t>
      </w:r>
    </w:p>
    <w:p w14:paraId="1BCD4598"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F38F71"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D2B6DF"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t>...............................................................</w:t>
      </w:r>
    </w:p>
    <w:p w14:paraId="2CBE542B" w14:textId="77777777" w:rsidR="00761037" w:rsidRDefault="00761037" w:rsidP="00761037">
      <w:pPr>
        <w:tabs>
          <w:tab w:val="left" w:pos="-1255"/>
          <w:tab w:val="left" w:pos="-720"/>
          <w:tab w:val="center" w:pos="3960"/>
        </w:tabs>
        <w:spacing w:line="240" w:lineRule="auto"/>
        <w:ind w:right="720"/>
        <w:rPr>
          <w:rFonts w:cs="Arial"/>
        </w:rPr>
      </w:pPr>
      <w:r>
        <w:rPr>
          <w:rFonts w:cs="Arial"/>
          <w:i/>
          <w:iCs/>
        </w:rPr>
        <w:tab/>
        <w:t>Clerk of the Senate</w:t>
      </w:r>
    </w:p>
    <w:p w14:paraId="1CAFB038"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080978"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60121E"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t>...............................................................</w:t>
      </w:r>
    </w:p>
    <w:p w14:paraId="66A3D459" w14:textId="77777777" w:rsidR="00761037" w:rsidRDefault="00761037" w:rsidP="00761037">
      <w:pPr>
        <w:tabs>
          <w:tab w:val="center" w:pos="4770"/>
        </w:tabs>
        <w:spacing w:line="240" w:lineRule="auto"/>
        <w:ind w:right="720"/>
        <w:rPr>
          <w:rFonts w:cs="Arial"/>
        </w:rPr>
      </w:pPr>
      <w:r>
        <w:rPr>
          <w:rFonts w:cs="Arial"/>
        </w:rPr>
        <w:tab/>
      </w:r>
      <w:r>
        <w:rPr>
          <w:rFonts w:cs="Arial"/>
          <w:i/>
          <w:iCs/>
        </w:rPr>
        <w:t>Speaker of the House of Delegates</w:t>
      </w:r>
    </w:p>
    <w:p w14:paraId="3616572A"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1AB144"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0F2A5D"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51D8EF27" w14:textId="77777777" w:rsidR="00761037" w:rsidRDefault="00761037" w:rsidP="00761037">
      <w:pPr>
        <w:tabs>
          <w:tab w:val="center" w:pos="6210"/>
        </w:tabs>
        <w:spacing w:line="240" w:lineRule="auto"/>
        <w:ind w:right="720"/>
        <w:rPr>
          <w:rFonts w:cs="Arial"/>
        </w:rPr>
      </w:pPr>
      <w:r>
        <w:rPr>
          <w:rFonts w:cs="Arial"/>
        </w:rPr>
        <w:tab/>
      </w:r>
      <w:r>
        <w:rPr>
          <w:rFonts w:cs="Arial"/>
          <w:i/>
          <w:iCs/>
        </w:rPr>
        <w:t>President of the Senate</w:t>
      </w:r>
    </w:p>
    <w:p w14:paraId="0A5B7BF2"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AE9F0B"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1868AD" w14:textId="77777777" w:rsidR="00761037" w:rsidRDefault="00761037" w:rsidP="0076103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Pr>
          <w:rFonts w:cs="Arial"/>
        </w:rPr>
        <w:t>__________</w:t>
      </w:r>
    </w:p>
    <w:p w14:paraId="33747C1B" w14:textId="77777777" w:rsidR="00761037" w:rsidRDefault="00761037" w:rsidP="00761037">
      <w:pPr>
        <w:spacing w:line="240" w:lineRule="auto"/>
        <w:ind w:right="720"/>
        <w:jc w:val="both"/>
        <w:rPr>
          <w:rFonts w:cs="Arial"/>
        </w:rPr>
      </w:pPr>
    </w:p>
    <w:p w14:paraId="16C9E7AF" w14:textId="77777777" w:rsidR="00761037" w:rsidRDefault="00761037" w:rsidP="00761037">
      <w:pPr>
        <w:spacing w:line="240" w:lineRule="auto"/>
        <w:ind w:right="720"/>
        <w:jc w:val="both"/>
        <w:rPr>
          <w:rFonts w:cs="Arial"/>
        </w:rPr>
      </w:pPr>
    </w:p>
    <w:p w14:paraId="5AC9F02D" w14:textId="77777777" w:rsidR="00761037" w:rsidRDefault="00761037" w:rsidP="00761037">
      <w:pPr>
        <w:spacing w:line="240" w:lineRule="auto"/>
        <w:ind w:left="720" w:right="720"/>
        <w:jc w:val="both"/>
        <w:rPr>
          <w:rFonts w:cs="Arial"/>
        </w:rPr>
      </w:pPr>
    </w:p>
    <w:p w14:paraId="100FD2C1" w14:textId="77777777" w:rsidR="00761037" w:rsidRDefault="00761037" w:rsidP="00761037">
      <w:pPr>
        <w:tabs>
          <w:tab w:val="left" w:pos="1080"/>
        </w:tabs>
        <w:spacing w:line="240" w:lineRule="auto"/>
        <w:ind w:left="720" w:right="720"/>
        <w:jc w:val="both"/>
        <w:rPr>
          <w:rFonts w:cs="Arial"/>
        </w:rPr>
      </w:pPr>
      <w:r>
        <w:rPr>
          <w:rFonts w:cs="Arial"/>
        </w:rPr>
        <w:tab/>
        <w:t>The within ................................................... this the...........................................</w:t>
      </w:r>
    </w:p>
    <w:p w14:paraId="4A14F8E0" w14:textId="77777777" w:rsidR="00761037" w:rsidRDefault="00761037" w:rsidP="00761037">
      <w:pPr>
        <w:tabs>
          <w:tab w:val="left" w:pos="1080"/>
        </w:tabs>
        <w:spacing w:line="240" w:lineRule="auto"/>
        <w:ind w:left="720" w:right="720"/>
        <w:jc w:val="both"/>
        <w:rPr>
          <w:rFonts w:cs="Arial"/>
        </w:rPr>
      </w:pPr>
    </w:p>
    <w:p w14:paraId="219C7D26" w14:textId="77777777" w:rsidR="00761037" w:rsidRDefault="00761037" w:rsidP="00761037">
      <w:pPr>
        <w:spacing w:line="240" w:lineRule="auto"/>
        <w:ind w:left="720" w:right="720"/>
        <w:jc w:val="both"/>
        <w:rPr>
          <w:rFonts w:cs="Arial"/>
        </w:rPr>
      </w:pPr>
      <w:r>
        <w:rPr>
          <w:rFonts w:cs="Arial"/>
        </w:rPr>
        <w:t>day of ..........................................................................................................., 2021.</w:t>
      </w:r>
    </w:p>
    <w:p w14:paraId="0B79D122" w14:textId="77777777" w:rsidR="00761037" w:rsidRDefault="00761037" w:rsidP="00761037">
      <w:pPr>
        <w:spacing w:line="240" w:lineRule="auto"/>
        <w:ind w:left="720" w:right="720"/>
        <w:jc w:val="both"/>
        <w:rPr>
          <w:rFonts w:cs="Arial"/>
        </w:rPr>
      </w:pPr>
    </w:p>
    <w:p w14:paraId="5B58ACEA" w14:textId="77777777" w:rsidR="00761037" w:rsidRDefault="00761037" w:rsidP="00761037">
      <w:pPr>
        <w:spacing w:line="240" w:lineRule="auto"/>
        <w:ind w:left="720" w:right="720"/>
        <w:jc w:val="both"/>
        <w:rPr>
          <w:rFonts w:cs="Arial"/>
        </w:rPr>
      </w:pPr>
    </w:p>
    <w:p w14:paraId="73EE633F" w14:textId="77777777" w:rsidR="00761037" w:rsidRDefault="00761037" w:rsidP="00761037">
      <w:pPr>
        <w:pStyle w:val="SectionBody"/>
        <w:spacing w:line="240" w:lineRule="auto"/>
        <w:ind w:left="720" w:right="720" w:firstLine="0"/>
        <w:jc w:val="right"/>
        <w:rPr>
          <w:rFonts w:eastAsiaTheme="minorHAnsi" w:cs="Arial"/>
          <w:color w:val="auto"/>
        </w:rPr>
      </w:pPr>
      <w:r>
        <w:rPr>
          <w:rFonts w:eastAsiaTheme="minorHAnsi" w:cs="Arial"/>
          <w:color w:val="auto"/>
        </w:rPr>
        <w:tab/>
      </w:r>
      <w:r>
        <w:rPr>
          <w:rFonts w:eastAsiaTheme="minorHAnsi" w:cs="Arial"/>
          <w:color w:val="auto"/>
        </w:rPr>
        <w:tab/>
      </w:r>
      <w:r>
        <w:rPr>
          <w:rFonts w:eastAsiaTheme="minorHAnsi" w:cs="Arial"/>
          <w:color w:val="auto"/>
        </w:rPr>
        <w:tab/>
      </w:r>
      <w:r>
        <w:rPr>
          <w:rFonts w:eastAsiaTheme="minorHAnsi" w:cs="Arial"/>
          <w:color w:val="auto"/>
        </w:rPr>
        <w:tab/>
        <w:t>.............................................................</w:t>
      </w:r>
    </w:p>
    <w:p w14:paraId="464FA57C" w14:textId="1B626AB7" w:rsidR="006865E9" w:rsidRPr="00371449" w:rsidRDefault="00761037" w:rsidP="00761037">
      <w:pPr>
        <w:pStyle w:val="Note"/>
        <w:widowControl/>
        <w:rPr>
          <w:color w:val="auto"/>
        </w:rPr>
      </w:pP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r>
      <w:r>
        <w:rPr>
          <w:rFonts w:cs="Arial"/>
          <w:i/>
          <w:iCs/>
          <w:color w:val="auto"/>
        </w:rPr>
        <w:tab/>
        <w:t>Governor</w:t>
      </w:r>
    </w:p>
    <w:sectPr w:rsidR="006865E9" w:rsidRPr="00371449" w:rsidSect="007610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BF82" w14:textId="77777777" w:rsidR="00713CFC" w:rsidRPr="00B844FE" w:rsidRDefault="00713CFC" w:rsidP="00B844FE">
      <w:r>
        <w:separator/>
      </w:r>
    </w:p>
  </w:endnote>
  <w:endnote w:type="continuationSeparator" w:id="0">
    <w:p w14:paraId="3C631281" w14:textId="77777777" w:rsidR="00713CFC" w:rsidRPr="00B844FE" w:rsidRDefault="00713C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CFB4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4A10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A135B5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23F96" w14:textId="77777777" w:rsidR="00713CFC" w:rsidRPr="00B844FE" w:rsidRDefault="00713CFC" w:rsidP="00B844FE">
      <w:r>
        <w:separator/>
      </w:r>
    </w:p>
  </w:footnote>
  <w:footnote w:type="continuationSeparator" w:id="0">
    <w:p w14:paraId="26EBC38C" w14:textId="77777777" w:rsidR="00713CFC" w:rsidRPr="00B844FE" w:rsidRDefault="00713C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49B0" w14:textId="4C089D4B" w:rsidR="002A0269" w:rsidRPr="00B844FE" w:rsidRDefault="00761037">
    <w:pPr>
      <w:pStyle w:val="Header"/>
    </w:pPr>
    <w:sdt>
      <w:sdtPr>
        <w:id w:val="-684364211"/>
        <w:placeholder>
          <w:docPart w:val="543F7F9FAEAE4ECD8FBE26096A4517D4"/>
        </w:placeholder>
        <w:temporary/>
        <w:showingPlcHdr/>
        <w15:appearance w15:val="hidden"/>
      </w:sdtPr>
      <w:sdtEndPr/>
      <w:sdtContent>
        <w:r w:rsidR="00B10C5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B10C5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A501" w14:textId="19B621DF" w:rsidR="00C33014" w:rsidRPr="00C33014" w:rsidRDefault="00AE48A0" w:rsidP="000573A9">
    <w:pPr>
      <w:pStyle w:val="HeaderStyle"/>
    </w:pPr>
    <w:r>
      <w:t>I</w:t>
    </w:r>
    <w:r w:rsidR="001A66B7">
      <w:t xml:space="preserve">ntr </w:t>
    </w:r>
    <w:sdt>
      <w:sdtPr>
        <w:tag w:val="BNumWH"/>
        <w:id w:val="138549797"/>
        <w:placeholder>
          <w:docPart w:val="725869581FF94C4BA82CEBC9192E8AC5"/>
        </w:placeholder>
        <w:showingPlcHdr/>
        <w:text/>
      </w:sdtPr>
      <w:sdtEndPr/>
      <w:sdtContent/>
    </w:sdt>
    <w:r w:rsidR="007A5259">
      <w:t xml:space="preserve"> </w:t>
    </w:r>
    <w:r w:rsidR="00D02A44">
      <w:t>HB</w:t>
    </w:r>
    <w:r w:rsidR="005764C7">
      <w:t xml:space="preserve"> 2852</w:t>
    </w:r>
    <w:r w:rsidR="00C33014" w:rsidRPr="002A0269">
      <w:ptab w:relativeTo="margin" w:alignment="center" w:leader="none"/>
    </w:r>
    <w:r w:rsidR="00C33014">
      <w:tab/>
    </w:r>
    <w:sdt>
      <w:sdtPr>
        <w:alias w:val="CBD Number"/>
        <w:tag w:val="CBD Number"/>
        <w:id w:val="1176923086"/>
        <w:lock w:val="sdtLocked"/>
        <w:text/>
      </w:sdtPr>
      <w:sdtEndPr/>
      <w:sdtContent>
        <w:r w:rsidR="00D02A44">
          <w:t>2021R2976</w:t>
        </w:r>
      </w:sdtContent>
    </w:sdt>
  </w:p>
  <w:p w14:paraId="7357B88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388A" w14:textId="4AED406A" w:rsidR="007B757D" w:rsidRPr="007B757D" w:rsidRDefault="00761037" w:rsidP="007B757D">
    <w:pPr>
      <w:pStyle w:val="HeaderStyle"/>
      <w:rPr>
        <w:sz w:val="22"/>
        <w:szCs w:val="22"/>
      </w:rPr>
    </w:pPr>
    <w:proofErr w:type="spellStart"/>
    <w:r>
      <w:rPr>
        <w:sz w:val="22"/>
        <w:szCs w:val="22"/>
      </w:rPr>
      <w:t>Enr</w:t>
    </w:r>
    <w:proofErr w:type="spellEnd"/>
    <w:r w:rsidR="007B757D" w:rsidRPr="007B757D">
      <w:rPr>
        <w:sz w:val="22"/>
        <w:szCs w:val="22"/>
      </w:rPr>
      <w:t xml:space="preserve"> HB 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8F4"/>
    <w:rsid w:val="00043396"/>
    <w:rsid w:val="000573A9"/>
    <w:rsid w:val="00085D22"/>
    <w:rsid w:val="000C5C77"/>
    <w:rsid w:val="000E3912"/>
    <w:rsid w:val="0010070F"/>
    <w:rsid w:val="0015112E"/>
    <w:rsid w:val="001552E7"/>
    <w:rsid w:val="001566B4"/>
    <w:rsid w:val="001934A4"/>
    <w:rsid w:val="001A66B7"/>
    <w:rsid w:val="001C279E"/>
    <w:rsid w:val="001D459E"/>
    <w:rsid w:val="0027011C"/>
    <w:rsid w:val="00274200"/>
    <w:rsid w:val="00275740"/>
    <w:rsid w:val="002851B8"/>
    <w:rsid w:val="002A0269"/>
    <w:rsid w:val="00303684"/>
    <w:rsid w:val="003143F5"/>
    <w:rsid w:val="00314854"/>
    <w:rsid w:val="00371449"/>
    <w:rsid w:val="00394191"/>
    <w:rsid w:val="003C51CD"/>
    <w:rsid w:val="003E67B9"/>
    <w:rsid w:val="004368E0"/>
    <w:rsid w:val="00440A3B"/>
    <w:rsid w:val="004C13DD"/>
    <w:rsid w:val="004D36C4"/>
    <w:rsid w:val="004E3441"/>
    <w:rsid w:val="00500579"/>
    <w:rsid w:val="00533F17"/>
    <w:rsid w:val="005764C7"/>
    <w:rsid w:val="005813B7"/>
    <w:rsid w:val="005A2129"/>
    <w:rsid w:val="005A3DAE"/>
    <w:rsid w:val="005A5366"/>
    <w:rsid w:val="006369EB"/>
    <w:rsid w:val="00637E73"/>
    <w:rsid w:val="0066768E"/>
    <w:rsid w:val="006865E9"/>
    <w:rsid w:val="006871F2"/>
    <w:rsid w:val="00691F3E"/>
    <w:rsid w:val="00694BFB"/>
    <w:rsid w:val="006A106B"/>
    <w:rsid w:val="006C523D"/>
    <w:rsid w:val="006D4036"/>
    <w:rsid w:val="006E14B0"/>
    <w:rsid w:val="00713CFC"/>
    <w:rsid w:val="00761037"/>
    <w:rsid w:val="00777D1F"/>
    <w:rsid w:val="007A5259"/>
    <w:rsid w:val="007A7081"/>
    <w:rsid w:val="007B757D"/>
    <w:rsid w:val="007F1CF5"/>
    <w:rsid w:val="007F6762"/>
    <w:rsid w:val="00834EDE"/>
    <w:rsid w:val="00834F32"/>
    <w:rsid w:val="00867CD7"/>
    <w:rsid w:val="008736AA"/>
    <w:rsid w:val="008A5440"/>
    <w:rsid w:val="008D275D"/>
    <w:rsid w:val="00975C43"/>
    <w:rsid w:val="00980327"/>
    <w:rsid w:val="00986478"/>
    <w:rsid w:val="009B5557"/>
    <w:rsid w:val="009F1067"/>
    <w:rsid w:val="00A001FF"/>
    <w:rsid w:val="00A0105E"/>
    <w:rsid w:val="00A31E01"/>
    <w:rsid w:val="00A527AD"/>
    <w:rsid w:val="00A718CF"/>
    <w:rsid w:val="00AE48A0"/>
    <w:rsid w:val="00AE61BE"/>
    <w:rsid w:val="00B10C5A"/>
    <w:rsid w:val="00B16F25"/>
    <w:rsid w:val="00B24422"/>
    <w:rsid w:val="00B66B81"/>
    <w:rsid w:val="00B701F9"/>
    <w:rsid w:val="00B72286"/>
    <w:rsid w:val="00B80C20"/>
    <w:rsid w:val="00B844FE"/>
    <w:rsid w:val="00B86B4F"/>
    <w:rsid w:val="00B953A3"/>
    <w:rsid w:val="00BA1F84"/>
    <w:rsid w:val="00BC562B"/>
    <w:rsid w:val="00C33014"/>
    <w:rsid w:val="00C33434"/>
    <w:rsid w:val="00C34869"/>
    <w:rsid w:val="00C42EB6"/>
    <w:rsid w:val="00C85096"/>
    <w:rsid w:val="00CB1ADC"/>
    <w:rsid w:val="00CB1B1C"/>
    <w:rsid w:val="00CB20EF"/>
    <w:rsid w:val="00CC1F3B"/>
    <w:rsid w:val="00CD12CB"/>
    <w:rsid w:val="00CD36CF"/>
    <w:rsid w:val="00CF1DCA"/>
    <w:rsid w:val="00D02A44"/>
    <w:rsid w:val="00D20C38"/>
    <w:rsid w:val="00D55C30"/>
    <w:rsid w:val="00D579FC"/>
    <w:rsid w:val="00D81C16"/>
    <w:rsid w:val="00DE526B"/>
    <w:rsid w:val="00DF199D"/>
    <w:rsid w:val="00E01542"/>
    <w:rsid w:val="00E35701"/>
    <w:rsid w:val="00E365F1"/>
    <w:rsid w:val="00E62F48"/>
    <w:rsid w:val="00E831B3"/>
    <w:rsid w:val="00E95FBC"/>
    <w:rsid w:val="00EA5A3D"/>
    <w:rsid w:val="00EE70CB"/>
    <w:rsid w:val="00F159E5"/>
    <w:rsid w:val="00F41CA2"/>
    <w:rsid w:val="00F443C0"/>
    <w:rsid w:val="00F45E3F"/>
    <w:rsid w:val="00F621FB"/>
    <w:rsid w:val="00F62EFB"/>
    <w:rsid w:val="00F7618B"/>
    <w:rsid w:val="00F80339"/>
    <w:rsid w:val="00F939A4"/>
    <w:rsid w:val="00FA7B09"/>
    <w:rsid w:val="00FB294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52EA42"/>
  <w15:chartTrackingRefBased/>
  <w15:docId w15:val="{0D481AB1-2925-4D2E-8A58-B1BD2440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33F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17"/>
    <w:rPr>
      <w:rFonts w:ascii="Segoe UI" w:hAnsi="Segoe UI" w:cs="Segoe UI"/>
      <w:sz w:val="18"/>
      <w:szCs w:val="18"/>
    </w:rPr>
  </w:style>
  <w:style w:type="character" w:customStyle="1" w:styleId="SectionBodyChar">
    <w:name w:val="Section Body Char"/>
    <w:link w:val="SectionBody"/>
    <w:locked/>
    <w:rsid w:val="0076103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26DA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25869581FF94C4BA82CEBC9192E8AC5"/>
        <w:category>
          <w:name w:val="General"/>
          <w:gallery w:val="placeholder"/>
        </w:category>
        <w:types>
          <w:type w:val="bbPlcHdr"/>
        </w:types>
        <w:behaviors>
          <w:behavior w:val="content"/>
        </w:behaviors>
        <w:guid w:val="{8608B6AF-3EDB-45BF-87B0-22CE8B263474}"/>
      </w:docPartPr>
      <w:docPartBody>
        <w:p w:rsidR="003B3441" w:rsidRDefault="003B3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0E32"/>
    <w:rsid w:val="00326DAD"/>
    <w:rsid w:val="003B3441"/>
    <w:rsid w:val="00791900"/>
    <w:rsid w:val="008037F9"/>
    <w:rsid w:val="00B4142C"/>
    <w:rsid w:val="00C742AF"/>
    <w:rsid w:val="00C9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26DA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834</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9A. PUBLIC SCHOOL SUPPORT.</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3</cp:revision>
  <cp:lastPrinted>2021-01-13T18:08:00Z</cp:lastPrinted>
  <dcterms:created xsi:type="dcterms:W3CDTF">2021-04-01T19:08:00Z</dcterms:created>
  <dcterms:modified xsi:type="dcterms:W3CDTF">2021-04-01T19:10:00Z</dcterms:modified>
</cp:coreProperties>
</file>